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Definition of Emotions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7050"/>
        <w:tblGridChange w:id="0">
          <w:tblGrid>
            <w:gridCol w:w="2310"/>
            <w:gridCol w:w="7050"/>
          </w:tblGrid>
        </w:tblGridChange>
      </w:tblGrid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An intense emotional state involving a strong uncomfortable and hostile response to a perceived provocation, hurt or threat.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Anxiety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A feeling of worry, nervousness, or unease about something with an uncertain 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Fear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A strong emotion induced by perceived threat</w:t>
            </w: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 of danger, pain, or harm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 which causes physiological and behavioral changes,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Intense, uncontrolled anger, a hostile response to an injury or injustice.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Desperation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 state of despair,which may result in rash or extreme behavior. A feeling of nothing to lose.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ind w:left="0" w:firstLine="0"/>
              <w:rPr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 intense </w:t>
            </w:r>
            <w:r w:rsidDel="00000000" w:rsidR="00000000" w:rsidRPr="00000000">
              <w:rPr>
                <w:color w:val="222222"/>
                <w:sz w:val="28"/>
                <w:szCs w:val="28"/>
                <w:rtl w:val="0"/>
              </w:rPr>
              <w:t xml:space="preserve">feeling of passionate dislike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Humiliation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The loss of pride or self worth which leads to a state of being humbled or reduced to lowliness.. It is an emotion felt when someone’s social standing, has just decreased, either by force or willingly.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Jealousy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Feeling there are qualities or objects which you desire but can not obtain. It is caused by lacking self confidence and judging your abilities.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021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Negative feeling or judgement about one's past actions or thoughts.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Rejection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Being deliberately excluded from a social relationship or interaction.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Frustration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The feeling of being upset or annoyed, especially because of inability to change or achieve something.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Resentment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A complex, multilayered emotion that has been described as a mixture of disappointment, disgust, anger, and fear .Inherent in resentment is a perception of unfairness.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Melancholy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pervasive feeling of pensive sadness, typically with no obvious cause.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feeling of deep distress caused by loss, disappointment, or other misfortune suffered by oneself or other. 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Sorrow (unlike unhappiness) suggests a degree of resignation.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Grief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is the response to loss, particularly to the loss of someone or something that has died.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Hopelessness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A feeling or state of despair, where there is no expectation that things will get better.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Regret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Regret is related to perceived opportunity,  in regard to action versus inaction. A feeling of having made a wrong choice.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Depression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Depression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is a state of low mood and aversion to activity.</w:t>
            </w: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Often accompanied by lack of energy and disturbance of appetite and sleep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Apathy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lack of interest, enthusiasm, or concern.  It 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is a common response to disappointment, dejection, and stress.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Is an emotion characterized by feelings of disadvantage, loss, despair, greif helplessness, and disappointment.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7065"/>
        <w:tblGridChange w:id="0">
          <w:tblGrid>
            <w:gridCol w:w="2295"/>
            <w:gridCol w:w="70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Happiness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A feeling of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appreciation of your life as a whole. Uplifting and engaged.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Excitement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An elevated feeling of great enthusiasm and eagerness.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A state or outburst of strong emotion associated </w:t>
            </w: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an intense desire or enthusiasm for something or someone.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feeling of great pleasure or happiness. Is associated with a state of being rather than a specific event.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Adventure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Excitement and anticipation associated with taking risks and having an uncertain outcome.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Bliss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state of perfect happiness, typically so as to be oblivious of everything else.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Pleasure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feeling of happy satisfaction and enjoyment experienced in the moment of doing something worthwhile.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Courage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Doing something even though you are afraid.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A feeling of amazement and admiration, caused by something beautiful, remarkable, or unfamiliar </w:t>
            </w: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or inexplicable.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Vitality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a2a2a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The state of being strong and active.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Love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A feeling of kindness, compassion, and affection. The unselfish loyal and deep concern for the good of another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Appreciation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Recognition and enjoyment of the good qualities of someone or something.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Freedom from disturbance, a feeling of tranquility. An internal state of quiet wellbeing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Calm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22222"/>
                <w:sz w:val="28"/>
                <w:szCs w:val="28"/>
                <w:highlight w:val="white"/>
                <w:rtl w:val="0"/>
              </w:rPr>
              <w:t xml:space="preserve">A state of not experiencing nervousness, anger, or other strong emotions. The ability to think clearly and be present.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Tranquility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feeling of calm and peace and quiet, Often experienced in a natural setting.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Trust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feeling of being sure someone or something can be relied upon.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Kindness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Having concern and consideration for others. Being </w:t>
            </w: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friendly, generous, and considerate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Compassion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Generous understanding of others states of being. The ability to let go of your own perspective and be gentle with another person's experience.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 Attention or consideration applied to doing something correctly or provide support and welfare or to avoid damage.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Contentment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color w:val="2a2a2a"/>
                <w:sz w:val="28"/>
                <w:szCs w:val="28"/>
                <w:highlight w:val="white"/>
                <w:rtl w:val="0"/>
              </w:rPr>
              <w:t xml:space="preserve">A state of happiness and satisfaction.</w:t>
            </w:r>
            <w:r w:rsidDel="00000000" w:rsidR="00000000" w:rsidRPr="00000000">
              <w:rPr>
                <w:color w:val="202122"/>
                <w:sz w:val="28"/>
                <w:szCs w:val="28"/>
                <w:highlight w:val="white"/>
                <w:rtl w:val="0"/>
              </w:rPr>
              <w:t xml:space="preserve"> Being at ease in one's situation, body and mind.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Serenity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state of being calm and untroubled. A feeling of gentle elevated happiness.</w:t>
            </w:r>
          </w:p>
        </w:tc>
      </w:tr>
    </w:tbl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